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3" w:rsidRPr="00916EC9" w:rsidRDefault="0066540E" w:rsidP="003F33E1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3F33E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F33E1" w:rsidRDefault="00625354" w:rsidP="003F33E1">
      <w:pPr>
        <w:spacing w:after="0" w:line="240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</w:p>
    <w:p w:rsidR="003F33E1" w:rsidRDefault="003F33E1" w:rsidP="003F33E1">
      <w:pPr>
        <w:spacing w:after="0" w:line="240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</w:p>
    <w:p w:rsidR="00A00A87" w:rsidRPr="00A00A87" w:rsidRDefault="003F33E1" w:rsidP="003F33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3F33E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доделу бесповратних средстава крајњим корисницима (домаћинствима) у спровођењу мера енергетске санације породичних кућа и станова на територији општине Нови Кнежевац у 2022.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</w:t>
      </w:r>
      <w:r w:rsidRPr="003F33E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одини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</w:p>
    <w:p w:rsidR="003F33E1" w:rsidRDefault="003F33E1" w:rsidP="003F33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по</w:t>
      </w:r>
      <w:r w:rsidR="00A00A87"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Јавном позиву Управе за подстицање и унапређење </w:t>
      </w:r>
    </w:p>
    <w:p w:rsidR="00030EE3" w:rsidRPr="00D52F8C" w:rsidRDefault="003F33E1" w:rsidP="003F33E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енергетске ефикасности </w:t>
      </w:r>
      <w:r w:rsidR="005C7FA7" w:rsidRPr="005C7FA7">
        <w:rPr>
          <w:rFonts w:ascii="Times New Roman" w:hAnsi="Times New Roman" w:cs="Times New Roman"/>
          <w:b/>
          <w:bCs/>
          <w:color w:val="009999"/>
          <w:sz w:val="28"/>
          <w:szCs w:val="28"/>
        </w:rPr>
        <w:t>ЈП1/22</w:t>
      </w:r>
    </w:p>
    <w:p w:rsidR="003F33E1" w:rsidRDefault="003F33E1" w:rsidP="003F33E1">
      <w:pPr>
        <w:spacing w:after="0" w:line="240" w:lineRule="auto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</w:p>
    <w:p w:rsidR="003F33E1" w:rsidRPr="00A3353D" w:rsidRDefault="003F33E1" w:rsidP="003F33E1">
      <w:pPr>
        <w:spacing w:after="0" w:line="240" w:lineRule="auto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</w:p>
    <w:p w:rsidR="00030EE3" w:rsidRPr="00675765" w:rsidRDefault="00030EE3" w:rsidP="003F33E1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3F33E1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23"/>
        <w:gridCol w:w="3199"/>
        <w:gridCol w:w="6166"/>
      </w:tblGrid>
      <w:tr w:rsidR="00030EE3" w:rsidRPr="0066540E" w:rsidTr="00A3353D">
        <w:trPr>
          <w:trHeight w:hRule="exact" w:val="567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3F33E1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3F33E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3F33E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A3353D">
        <w:trPr>
          <w:trHeight w:hRule="exact" w:val="567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3F33E1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3F33E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3F33E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A3353D">
        <w:trPr>
          <w:trHeight w:hRule="exact" w:val="567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3F33E1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3F33E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3F33E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A3353D">
        <w:trPr>
          <w:trHeight w:hRule="exact" w:val="567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3F33E1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  <w:r w:rsidR="003B380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3F33E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C80F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-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3F33E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A3353D">
        <w:trPr>
          <w:trHeight w:hRule="exact" w:val="567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3F33E1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3F33E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 w:rsidR="00C80F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3F33E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3F33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3F33E1" w:rsidRDefault="003F33E1" w:rsidP="003F33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Pr="005D675C" w:rsidRDefault="00030EE3" w:rsidP="003F33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/МЕРЕ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5D675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ПРИЈАВЉУЈЕТЕ*</w:t>
      </w:r>
    </w:p>
    <w:p w:rsidR="00725255" w:rsidRDefault="00725255" w:rsidP="003F3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Домаћинстава не могу да конкуришу за више од једне мере енергетске ефикасности, осим </w:t>
      </w:r>
      <w:r w:rsidR="003432C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 случају</w:t>
      </w: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мере</w:t>
      </w:r>
      <w:r w:rsidR="003432C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из тачке </w:t>
      </w:r>
      <w:r w:rsidR="00C862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4)</w:t>
      </w: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3F33E1" w:rsidRPr="00916EC9" w:rsidRDefault="003F33E1" w:rsidP="003F3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66"/>
        <w:gridCol w:w="9422"/>
      </w:tblGrid>
      <w:tr w:rsidR="00675765" w:rsidRPr="0066540E" w:rsidTr="00E30DB8">
        <w:trPr>
          <w:jc w:val="center"/>
        </w:trPr>
        <w:tc>
          <w:tcPr>
            <w:tcW w:w="376" w:type="pct"/>
            <w:shd w:val="clear" w:color="auto" w:fill="E7E6E6" w:themeFill="background2"/>
            <w:vAlign w:val="center"/>
          </w:tcPr>
          <w:p w:rsidR="00675765" w:rsidRPr="0066540E" w:rsidRDefault="00A00A87" w:rsidP="003F3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624" w:type="pct"/>
          </w:tcPr>
          <w:p w:rsidR="00675765" w:rsidRPr="00C73F88" w:rsidRDefault="00C73F88" w:rsidP="003F3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73F88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ма, за породичне куће и станове</w:t>
            </w:r>
          </w:p>
        </w:tc>
      </w:tr>
      <w:tr w:rsidR="00675765" w:rsidRPr="0066540E" w:rsidTr="00E30DB8">
        <w:trPr>
          <w:jc w:val="center"/>
        </w:trPr>
        <w:tc>
          <w:tcPr>
            <w:tcW w:w="376" w:type="pct"/>
            <w:shd w:val="clear" w:color="auto" w:fill="E7E6E6" w:themeFill="background2"/>
            <w:vAlign w:val="center"/>
          </w:tcPr>
          <w:p w:rsidR="00675765" w:rsidRPr="0066540E" w:rsidRDefault="00A00A87" w:rsidP="003F3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624" w:type="pct"/>
          </w:tcPr>
          <w:p w:rsidR="00675765" w:rsidRPr="005F0096" w:rsidRDefault="005F0096" w:rsidP="003F33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0096">
              <w:rPr>
                <w:rFonts w:ascii="Times New Roman" w:hAnsi="Times New Roman" w:cs="Times New Roman"/>
                <w:sz w:val="24"/>
                <w:szCs w:val="24"/>
              </w:rPr>
              <w:t>Набавка и инсталација котлова на природни гас, грејача простора, или замена постојећег грејача простора (котао или пећ) ефикасниј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им, за породичне куће и станове</w:t>
            </w:r>
          </w:p>
        </w:tc>
      </w:tr>
      <w:tr w:rsidR="00675765" w:rsidRPr="0066540E" w:rsidTr="00E30DB8">
        <w:trPr>
          <w:jc w:val="center"/>
        </w:trPr>
        <w:tc>
          <w:tcPr>
            <w:tcW w:w="376" w:type="pct"/>
            <w:shd w:val="clear" w:color="auto" w:fill="E7E6E6" w:themeFill="background2"/>
            <w:vAlign w:val="center"/>
          </w:tcPr>
          <w:p w:rsidR="00675765" w:rsidRPr="0066540E" w:rsidRDefault="00A00A87" w:rsidP="003F33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624" w:type="pct"/>
          </w:tcPr>
          <w:p w:rsidR="00675765" w:rsidRPr="002D1A13" w:rsidRDefault="001728AD" w:rsidP="003F3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8AD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инсталација котлова на биомасу (дрвни пелет, брикет, сечка), грејача простора, или замена постојећег грејача простора (котао или пећ) ефикаснијим, за породичне куће 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станове</w:t>
            </w:r>
          </w:p>
        </w:tc>
      </w:tr>
      <w:tr w:rsidR="00675765" w:rsidRPr="0066540E" w:rsidTr="00E30DB8">
        <w:trPr>
          <w:jc w:val="center"/>
        </w:trPr>
        <w:tc>
          <w:tcPr>
            <w:tcW w:w="376" w:type="pct"/>
            <w:shd w:val="clear" w:color="auto" w:fill="E7E6E6" w:themeFill="background2"/>
            <w:vAlign w:val="center"/>
          </w:tcPr>
          <w:p w:rsidR="00675765" w:rsidRPr="0066540E" w:rsidRDefault="00A00A87" w:rsidP="003F3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624" w:type="pct"/>
          </w:tcPr>
          <w:p w:rsidR="00675765" w:rsidRPr="002D1A13" w:rsidRDefault="00341810" w:rsidP="003F3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8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тела-радијатора и пратећег прибора за породичне куће и станове (за ову меру се може конкурисати само заједно са мером замене постојећег грејача простора (котао или пећ) ефикаснијим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из тачке 2) или 3) овог одељка)</w:t>
            </w:r>
          </w:p>
        </w:tc>
      </w:tr>
      <w:tr w:rsidR="00C86291" w:rsidRPr="0066540E" w:rsidTr="00E30DB8">
        <w:trPr>
          <w:jc w:val="center"/>
        </w:trPr>
        <w:tc>
          <w:tcPr>
            <w:tcW w:w="376" w:type="pct"/>
            <w:shd w:val="clear" w:color="auto" w:fill="E7E6E6" w:themeFill="background2"/>
            <w:vAlign w:val="center"/>
          </w:tcPr>
          <w:p w:rsidR="00C86291" w:rsidRPr="00C86291" w:rsidRDefault="00C86291" w:rsidP="003F3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4624" w:type="pct"/>
          </w:tcPr>
          <w:p w:rsidR="00C86291" w:rsidRPr="00C86291" w:rsidRDefault="00ED54B4" w:rsidP="003F33E1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54B4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уградња топлотних пумпи и пратеће инсталације грејног система (грејач простора или комбин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овани грејач) за породичне куће</w:t>
            </w:r>
          </w:p>
        </w:tc>
      </w:tr>
      <w:tr w:rsidR="00675765" w:rsidRPr="0066540E" w:rsidTr="00E30DB8">
        <w:trPr>
          <w:jc w:val="center"/>
        </w:trPr>
        <w:tc>
          <w:tcPr>
            <w:tcW w:w="376" w:type="pct"/>
            <w:shd w:val="clear" w:color="auto" w:fill="E7E6E6" w:themeFill="background2"/>
            <w:vAlign w:val="center"/>
          </w:tcPr>
          <w:p w:rsidR="00675765" w:rsidRPr="0066540E" w:rsidRDefault="00C86291" w:rsidP="003F3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624" w:type="pct"/>
          </w:tcPr>
          <w:p w:rsidR="00675765" w:rsidRPr="002D1A13" w:rsidRDefault="00340B7E" w:rsidP="003F3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B7E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уградња соларних колектора у инсталацију за централну припрему потрошне топле воде за грејање санитарне потрошне топле воде и пратеће инсталације гр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ејног система за породичне куће</w:t>
            </w:r>
          </w:p>
        </w:tc>
      </w:tr>
    </w:tbl>
    <w:p w:rsidR="009A13DA" w:rsidRPr="009A13DA" w:rsidRDefault="005D675C" w:rsidP="003F3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1" w:name="_Hlk72263790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8A0D35" w:rsidRPr="00916EC9" w:rsidRDefault="00E125BD" w:rsidP="003F3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210"/>
        <w:gridCol w:w="4978"/>
      </w:tblGrid>
      <w:tr w:rsidR="008A0D35" w:rsidRPr="0066540E" w:rsidTr="003C7680">
        <w:trPr>
          <w:trHeight w:hRule="exact" w:val="567"/>
          <w:jc w:val="center"/>
        </w:trPr>
        <w:tc>
          <w:tcPr>
            <w:tcW w:w="2557" w:type="pct"/>
            <w:vAlign w:val="center"/>
          </w:tcPr>
          <w:p w:rsidR="008A0D35" w:rsidRPr="0066540E" w:rsidRDefault="004E5024" w:rsidP="003F3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катастарске парцеле и катастарске општине на којој се налази објекат</w:t>
            </w:r>
          </w:p>
        </w:tc>
        <w:tc>
          <w:tcPr>
            <w:tcW w:w="2443" w:type="pct"/>
            <w:vAlign w:val="center"/>
          </w:tcPr>
          <w:p w:rsidR="008A0D35" w:rsidRPr="00417C49" w:rsidRDefault="008A0D35" w:rsidP="003F33E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A0D35" w:rsidRPr="0066540E" w:rsidTr="003C7680">
        <w:trPr>
          <w:trHeight w:hRule="exact" w:val="567"/>
          <w:jc w:val="center"/>
        </w:trPr>
        <w:tc>
          <w:tcPr>
            <w:tcW w:w="2557" w:type="pct"/>
            <w:vAlign w:val="center"/>
          </w:tcPr>
          <w:p w:rsidR="00650A2A" w:rsidRPr="00417C49" w:rsidRDefault="004E5024" w:rsidP="003F33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 куће/стана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квадратним метрима из </w:t>
            </w:r>
            <w:r w:rsidRPr="00C725CF">
              <w:rPr>
                <w:rFonts w:ascii="Times New Roman" w:hAnsi="Times New Roman" w:cs="Times New Roman"/>
                <w:sz w:val="24"/>
                <w:szCs w:val="24"/>
              </w:rPr>
              <w:t>Решења о порезу на имовину</w:t>
            </w:r>
          </w:p>
        </w:tc>
        <w:tc>
          <w:tcPr>
            <w:tcW w:w="2443" w:type="pct"/>
            <w:vAlign w:val="center"/>
          </w:tcPr>
          <w:p w:rsidR="008A0D35" w:rsidRPr="00417C49" w:rsidRDefault="008A0D35" w:rsidP="003F33E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75046" w:rsidRPr="0066540E" w:rsidTr="003C7680">
        <w:trPr>
          <w:trHeight w:hRule="exact" w:val="567"/>
          <w:jc w:val="center"/>
        </w:trPr>
        <w:tc>
          <w:tcPr>
            <w:tcW w:w="2557" w:type="pct"/>
            <w:vAlign w:val="center"/>
          </w:tcPr>
          <w:p w:rsidR="004F2A9E" w:rsidRPr="006858A3" w:rsidRDefault="004E5024" w:rsidP="003F33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објект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58A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43" w:type="pct"/>
            <w:vAlign w:val="center"/>
          </w:tcPr>
          <w:p w:rsidR="00775046" w:rsidRPr="00417C49" w:rsidRDefault="00775046" w:rsidP="003F33E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02487" w:rsidRPr="0066540E" w:rsidTr="003C7680">
        <w:trPr>
          <w:trHeight w:hRule="exact" w:val="567"/>
          <w:jc w:val="center"/>
        </w:trPr>
        <w:tc>
          <w:tcPr>
            <w:tcW w:w="2557" w:type="pct"/>
            <w:vAlign w:val="center"/>
          </w:tcPr>
          <w:p w:rsidR="00102487" w:rsidRPr="00886FE5" w:rsidRDefault="004E5024" w:rsidP="003F33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спратова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(етажа)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објекту</w:t>
            </w:r>
          </w:p>
        </w:tc>
        <w:tc>
          <w:tcPr>
            <w:tcW w:w="2443" w:type="pct"/>
            <w:vAlign w:val="center"/>
          </w:tcPr>
          <w:p w:rsidR="00102487" w:rsidRPr="00417C49" w:rsidRDefault="00102487" w:rsidP="003F33E1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66540E" w:rsidRDefault="0066540E" w:rsidP="003F3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3F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188"/>
      </w:tblGrid>
      <w:tr w:rsidR="0066540E" w:rsidRPr="0066540E" w:rsidTr="009E7E2F">
        <w:trPr>
          <w:trHeight w:hRule="exact" w:val="45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66540E" w:rsidRPr="00ED1729" w:rsidRDefault="00A00A87" w:rsidP="003F33E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="005D6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  <w:r w:rsidR="00ED1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</w:tc>
      </w:tr>
      <w:tr w:rsidR="00A00A87" w:rsidRPr="0066540E" w:rsidTr="00905658">
        <w:trPr>
          <w:trHeight w:hRule="exact" w:val="454"/>
          <w:jc w:val="center"/>
        </w:trPr>
        <w:tc>
          <w:tcPr>
            <w:tcW w:w="5000" w:type="pct"/>
            <w:vAlign w:val="center"/>
          </w:tcPr>
          <w:p w:rsidR="00A00A87" w:rsidRPr="0066540E" w:rsidRDefault="00A00A87" w:rsidP="003F33E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00A87" w:rsidRPr="0066540E" w:rsidTr="00905658">
        <w:trPr>
          <w:trHeight w:hRule="exact" w:val="454"/>
          <w:jc w:val="center"/>
        </w:trPr>
        <w:tc>
          <w:tcPr>
            <w:tcW w:w="5000" w:type="pct"/>
            <w:vAlign w:val="center"/>
          </w:tcPr>
          <w:p w:rsidR="00A00A87" w:rsidRPr="0066540E" w:rsidRDefault="00A00A87" w:rsidP="003F33E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00A87" w:rsidRPr="0066540E" w:rsidTr="00905658">
        <w:trPr>
          <w:trHeight w:hRule="exact" w:val="454"/>
          <w:jc w:val="center"/>
        </w:trPr>
        <w:tc>
          <w:tcPr>
            <w:tcW w:w="5000" w:type="pct"/>
            <w:vAlign w:val="center"/>
          </w:tcPr>
          <w:p w:rsidR="00A00A87" w:rsidRDefault="00A00A87" w:rsidP="003F33E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0C22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0C224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A00A87" w:rsidRPr="0066540E" w:rsidTr="00905658">
        <w:trPr>
          <w:trHeight w:hRule="exact" w:val="454"/>
          <w:jc w:val="center"/>
        </w:trPr>
        <w:tc>
          <w:tcPr>
            <w:tcW w:w="5000" w:type="pct"/>
            <w:vAlign w:val="center"/>
          </w:tcPr>
          <w:p w:rsidR="00A00A87" w:rsidRDefault="00A00A87" w:rsidP="003F33E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66540E" w:rsidRPr="005D675C" w:rsidRDefault="005D675C" w:rsidP="003F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1D31F7" w:rsidRDefault="001D31F7" w:rsidP="003F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96731" w:rsidRPr="001D31F7" w:rsidRDefault="00E96731" w:rsidP="003F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0"/>
        <w:tblW w:w="5000" w:type="pct"/>
        <w:jc w:val="center"/>
        <w:tblInd w:w="0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188"/>
      </w:tblGrid>
      <w:tr w:rsidR="0066540E" w:rsidRPr="0066540E" w:rsidTr="009E7E2F">
        <w:trPr>
          <w:trHeight w:hRule="exact" w:val="45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66540E" w:rsidRPr="00ED1729" w:rsidRDefault="009242B9" w:rsidP="003F33E1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r w:rsidR="005D6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*</w:t>
            </w:r>
            <w:r w:rsidR="00ED17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</w:tc>
      </w:tr>
      <w:tr w:rsidR="00A00A87" w:rsidRPr="0066540E" w:rsidTr="001D31F7">
        <w:trPr>
          <w:trHeight w:hRule="exact" w:val="45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A87" w:rsidRPr="0066540E" w:rsidRDefault="00A00A87" w:rsidP="003F33E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Угаљ</w:t>
            </w:r>
            <w:r w:rsidR="000C3A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/ лож уље 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0C3A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мазут </w:t>
            </w:r>
          </w:p>
        </w:tc>
      </w:tr>
      <w:tr w:rsidR="00A00A87" w:rsidRPr="0066540E" w:rsidTr="001D31F7">
        <w:trPr>
          <w:trHeight w:hRule="exact" w:val="45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A87" w:rsidRPr="0066540E" w:rsidRDefault="00A00A87" w:rsidP="003F33E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1D31F7">
        <w:trPr>
          <w:trHeight w:hRule="exact" w:val="45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A87" w:rsidRPr="0066540E" w:rsidRDefault="00A00A87" w:rsidP="003F33E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1D31F7">
        <w:trPr>
          <w:trHeight w:hRule="exact" w:val="45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A87" w:rsidRPr="0066540E" w:rsidRDefault="00A00A87" w:rsidP="003F33E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  <w:r w:rsidR="000C3A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0C3A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r w:rsidR="000C3A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0C3A7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</w:tbl>
    <w:p w:rsidR="0066540E" w:rsidRPr="000C2240" w:rsidRDefault="005D675C" w:rsidP="003F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2C788C" w:rsidRDefault="002C788C" w:rsidP="003F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96731" w:rsidRDefault="00E96731" w:rsidP="003F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5000" w:type="pct"/>
        <w:jc w:val="center"/>
        <w:tblInd w:w="0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188"/>
      </w:tblGrid>
      <w:tr w:rsidR="00A0389E" w:rsidTr="00A8697D">
        <w:trPr>
          <w:trHeight w:hRule="exact" w:val="45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0389E" w:rsidRPr="00C86291" w:rsidRDefault="004F2A9E" w:rsidP="003F33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869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се греје на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уградње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5D6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  <w:r w:rsidR="00A869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:</w:t>
            </w:r>
          </w:p>
        </w:tc>
      </w:tr>
      <w:tr w:rsidR="00A0389E" w:rsidTr="00A8697D">
        <w:trPr>
          <w:trHeight w:hRule="exact" w:val="45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389E" w:rsidRDefault="00A0389E" w:rsidP="003F33E1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r w:rsidR="008527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52790">
              <w:rPr>
                <w:rFonts w:ascii="Times New Roman" w:hAnsi="Times New Roman" w:cs="Times New Roman"/>
                <w:sz w:val="24"/>
                <w:szCs w:val="24"/>
              </w:rPr>
              <w:t>/ ложуље</w:t>
            </w:r>
            <w:r w:rsidR="008527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527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</w:p>
        </w:tc>
      </w:tr>
      <w:tr w:rsidR="00A0389E" w:rsidTr="00A8697D">
        <w:trPr>
          <w:trHeight w:hRule="exact" w:val="45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389E" w:rsidRDefault="00A0389E" w:rsidP="003F33E1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2. </w:t>
            </w:r>
            <w:r w:rsidR="00852790">
              <w:rPr>
                <w:rFonts w:ascii="Times New Roman" w:hAnsi="Times New Roman" w:cs="Times New Roman"/>
                <w:sz w:val="24"/>
                <w:szCs w:val="24"/>
              </w:rPr>
              <w:t>Електричн</w:t>
            </w:r>
            <w:r w:rsidR="008527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</w:p>
        </w:tc>
      </w:tr>
      <w:tr w:rsidR="00A0389E" w:rsidTr="00A8697D">
        <w:trPr>
          <w:trHeight w:hRule="exact" w:val="45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389E" w:rsidRDefault="00A0389E" w:rsidP="003F33E1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Дрвa</w:t>
            </w:r>
          </w:p>
        </w:tc>
      </w:tr>
      <w:tr w:rsidR="00A0389E" w:rsidTr="00A8697D">
        <w:trPr>
          <w:trHeight w:hRule="exact" w:val="454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389E" w:rsidRDefault="00A0389E" w:rsidP="003F33E1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 гас</w:t>
            </w:r>
            <w:r w:rsidR="00852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52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пелет</w:t>
            </w:r>
            <w:r w:rsidR="00852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52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даљинско грејање</w:t>
            </w:r>
          </w:p>
        </w:tc>
      </w:tr>
    </w:tbl>
    <w:p w:rsidR="00A0389E" w:rsidRPr="00916EC9" w:rsidRDefault="005D675C" w:rsidP="003F33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="00A0389E"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A0389E"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A0389E"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A0389E"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A0389E"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916EC9" w:rsidRDefault="00916EC9" w:rsidP="003F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16DA1" w:rsidRDefault="00416DA1" w:rsidP="003F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103D4" w:rsidRDefault="009103D4" w:rsidP="003F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103D4" w:rsidRDefault="009103D4" w:rsidP="003F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103D4" w:rsidRDefault="009103D4" w:rsidP="003F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103D4" w:rsidRPr="00102487" w:rsidRDefault="009103D4" w:rsidP="003F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188"/>
      </w:tblGrid>
      <w:tr w:rsidR="00916EC9" w:rsidTr="009103D4">
        <w:trPr>
          <w:jc w:val="center"/>
        </w:trPr>
        <w:tc>
          <w:tcPr>
            <w:tcW w:w="5000" w:type="pct"/>
          </w:tcPr>
          <w:p w:rsidR="00916EC9" w:rsidRPr="00B66347" w:rsidRDefault="00916EC9" w:rsidP="003F33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9103D4">
        <w:trPr>
          <w:jc w:val="center"/>
        </w:trPr>
        <w:tc>
          <w:tcPr>
            <w:tcW w:w="5000" w:type="pct"/>
            <w:vAlign w:val="center"/>
          </w:tcPr>
          <w:p w:rsidR="00916EC9" w:rsidRPr="00916EC9" w:rsidRDefault="003E5425" w:rsidP="003F33E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3F33E1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3F33E1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C5808C8" wp14:editId="5855E5BA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en-US"/>
              </w:rPr>
              <w:drawing>
                <wp:inline distT="0" distB="0" distL="0" distR="0" wp14:anchorId="725B012F" wp14:editId="28496881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3F3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16EC9" w:rsidRDefault="00916EC9" w:rsidP="003F3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9103D4">
        <w:trPr>
          <w:trHeight w:val="4319"/>
          <w:jc w:val="center"/>
        </w:trPr>
        <w:tc>
          <w:tcPr>
            <w:tcW w:w="5000" w:type="pct"/>
            <w:vAlign w:val="center"/>
          </w:tcPr>
          <w:p w:rsidR="00B66347" w:rsidRDefault="003A361B" w:rsidP="003F33E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ДВОСТРУКИ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3F33E1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233ADD3B" wp14:editId="2445D509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1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3F33E1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60A8161" wp14:editId="7C12282C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9103D4">
        <w:trPr>
          <w:trHeight w:val="2582"/>
          <w:jc w:val="center"/>
        </w:trPr>
        <w:tc>
          <w:tcPr>
            <w:tcW w:w="5000" w:type="pct"/>
          </w:tcPr>
          <w:p w:rsidR="00EC747B" w:rsidRDefault="00EC747B" w:rsidP="003F3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4864" behindDoc="0" locked="0" layoutInCell="1" allowOverlap="1" wp14:anchorId="5F9C1A31" wp14:editId="02A5AD89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28FF0B2E" wp14:editId="5B5CB635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</w:t>
            </w:r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EC747B" w:rsidRPr="00EC747B" w:rsidRDefault="00EC747B" w:rsidP="003F33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3F3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3F3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3F3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3F3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3F3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3F3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3F3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3F3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3F3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8A0ADF" w:rsidRDefault="00EC747B" w:rsidP="003F3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Tr="009103D4">
        <w:trPr>
          <w:trHeight w:val="2420"/>
          <w:jc w:val="center"/>
        </w:trPr>
        <w:tc>
          <w:tcPr>
            <w:tcW w:w="5000" w:type="pct"/>
          </w:tcPr>
          <w:p w:rsidR="00B84152" w:rsidRDefault="00EC747B" w:rsidP="003F33E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ПВЦ или</w:t>
            </w:r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</w:p>
          <w:p w:rsidR="00EC747B" w:rsidRDefault="00EC747B" w:rsidP="003F33E1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6912" behindDoc="0" locked="0" layoutInCell="1" allowOverlap="1" wp14:anchorId="0EC6FF93" wp14:editId="03476899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5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3F33E1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1"/>
    </w:tbl>
    <w:p w:rsidR="0066540E" w:rsidRPr="0066540E" w:rsidRDefault="0066540E" w:rsidP="003F33E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16DA1" w:rsidRDefault="005D675C" w:rsidP="003F33E1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5D675C" w:rsidRDefault="005D675C" w:rsidP="003F33E1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675C" w:rsidRDefault="005D675C" w:rsidP="003F33E1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3B5" w:rsidRPr="00EF196F" w:rsidRDefault="00C462E1" w:rsidP="003F33E1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96F">
        <w:rPr>
          <w:rFonts w:ascii="Times New Roman" w:hAnsi="Times New Roman" w:cs="Times New Roman"/>
          <w:b/>
          <w:sz w:val="24"/>
          <w:szCs w:val="24"/>
        </w:rPr>
        <w:t xml:space="preserve">Напомена: </w:t>
      </w:r>
    </w:p>
    <w:p w:rsidR="004643B5" w:rsidRDefault="00C86291" w:rsidP="003F33E1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C86291">
        <w:rPr>
          <w:rFonts w:ascii="Times New Roman" w:hAnsi="Times New Roman" w:cs="Times New Roman"/>
          <w:sz w:val="24"/>
          <w:szCs w:val="24"/>
        </w:rPr>
        <w:t>Оцењивање и рангирање пројеката</w:t>
      </w:r>
      <w:r w:rsidR="004E14BD">
        <w:rPr>
          <w:rFonts w:ascii="Times New Roman" w:hAnsi="Times New Roman" w:cs="Times New Roman"/>
          <w:sz w:val="24"/>
          <w:szCs w:val="24"/>
        </w:rPr>
        <w:t xml:space="preserve"> врши се у складу са п</w:t>
      </w:r>
      <w:r w:rsidRPr="00C86291">
        <w:rPr>
          <w:rFonts w:ascii="Times New Roman" w:hAnsi="Times New Roman" w:cs="Times New Roman"/>
          <w:sz w:val="24"/>
          <w:szCs w:val="24"/>
        </w:rPr>
        <w:t>равилником</w:t>
      </w:r>
      <w:r w:rsidR="004E14BD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ур</w:t>
      </w:r>
      <w:r w:rsidR="00BB5E73">
        <w:rPr>
          <w:rFonts w:ascii="Times New Roman" w:hAnsi="Times New Roman" w:cs="Times New Roman"/>
          <w:sz w:val="24"/>
          <w:szCs w:val="24"/>
          <w:lang w:val="sr-Cyrl-CS"/>
        </w:rPr>
        <w:t xml:space="preserve">еђује расподела средстава </w:t>
      </w:r>
      <w:r w:rsidR="004E14BD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Pr="00C86291">
        <w:rPr>
          <w:rFonts w:ascii="Times New Roman" w:hAnsi="Times New Roman" w:cs="Times New Roman"/>
          <w:sz w:val="24"/>
          <w:szCs w:val="24"/>
        </w:rPr>
        <w:t xml:space="preserve"> и применом критеријума из </w:t>
      </w:r>
      <w:r w:rsidR="00BB5E73">
        <w:rPr>
          <w:rFonts w:ascii="Times New Roman" w:hAnsi="Times New Roman" w:cs="Times New Roman"/>
          <w:sz w:val="24"/>
          <w:szCs w:val="24"/>
        </w:rPr>
        <w:t xml:space="preserve">одељка VIII </w:t>
      </w:r>
      <w:r w:rsidRPr="00C86291">
        <w:rPr>
          <w:rFonts w:ascii="Times New Roman" w:hAnsi="Times New Roman" w:cs="Times New Roman"/>
          <w:sz w:val="24"/>
          <w:szCs w:val="24"/>
        </w:rPr>
        <w:t>Јавног конкурса</w:t>
      </w:r>
      <w:r w:rsidR="004643B5"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3F33E1">
      <w:pPr>
        <w:spacing w:after="0" w:line="240" w:lineRule="auto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3F33E1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констатује да подаци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наведени у пријави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нису истинити, подносилац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ће бити дисквалификован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3F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F39" w:rsidRDefault="00560F39" w:rsidP="00560F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60F39" w:rsidRDefault="00560F39" w:rsidP="00560F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60F39" w:rsidRPr="00560F39" w:rsidRDefault="00560F39" w:rsidP="00560F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60F39">
        <w:rPr>
          <w:rFonts w:ascii="Times New Roman" w:eastAsia="Calibri" w:hAnsi="Times New Roman" w:cs="Times New Roman"/>
          <w:sz w:val="24"/>
          <w:szCs w:val="24"/>
          <w:lang w:val="sr-Cyrl-CS"/>
        </w:rPr>
        <w:t>У ____________________</w:t>
      </w:r>
    </w:p>
    <w:p w:rsidR="00BB5E73" w:rsidRDefault="00560F39" w:rsidP="00560F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60F39">
        <w:rPr>
          <w:rFonts w:ascii="Times New Roman" w:eastAsia="Calibri" w:hAnsi="Times New Roman" w:cs="Times New Roman"/>
          <w:i/>
          <w:sz w:val="20"/>
          <w:szCs w:val="20"/>
          <w:lang w:val="sr-Cyrl-CS"/>
        </w:rPr>
        <w:t xml:space="preserve">                     (место)</w:t>
      </w:r>
      <w:r w:rsidRPr="00560F3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</w:p>
    <w:p w:rsidR="00BB5E73" w:rsidRDefault="00BB5E73" w:rsidP="003F3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0EE3" w:rsidRPr="0066540E" w:rsidRDefault="00BB5E73" w:rsidP="003F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___.___.</w:t>
      </w:r>
      <w:r w:rsidR="00030EE3" w:rsidRPr="0066540E">
        <w:rPr>
          <w:rFonts w:ascii="Times New Roman" w:hAnsi="Times New Roman" w:cs="Times New Roman"/>
          <w:sz w:val="24"/>
          <w:szCs w:val="24"/>
        </w:rPr>
        <w:t>202</w:t>
      </w:r>
      <w:r w:rsidR="00A00A87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BB5E73" w:rsidRDefault="00030EE3" w:rsidP="003F33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</w:tblGrid>
      <w:tr w:rsidR="00BB5E73" w:rsidTr="00BB5E73">
        <w:trPr>
          <w:trHeight w:val="284"/>
          <w:jc w:val="right"/>
        </w:trPr>
        <w:tc>
          <w:tcPr>
            <w:tcW w:w="3262" w:type="dxa"/>
          </w:tcPr>
          <w:p w:rsidR="00BB5E73" w:rsidRDefault="00BB5E73" w:rsidP="003F3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Потпис подносиоца пријаве</w:t>
            </w:r>
          </w:p>
        </w:tc>
      </w:tr>
      <w:tr w:rsidR="00BB5E73" w:rsidTr="00BB5E73">
        <w:trPr>
          <w:trHeight w:val="585"/>
          <w:jc w:val="right"/>
        </w:trPr>
        <w:tc>
          <w:tcPr>
            <w:tcW w:w="3262" w:type="dxa"/>
          </w:tcPr>
          <w:p w:rsidR="00BB5E73" w:rsidRDefault="00BB5E73" w:rsidP="003F3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B5E73" w:rsidRDefault="00BB5E73" w:rsidP="003F33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</w:t>
            </w:r>
          </w:p>
        </w:tc>
      </w:tr>
    </w:tbl>
    <w:p w:rsidR="00BB5E73" w:rsidRPr="00BB5E73" w:rsidRDefault="00BB5E73" w:rsidP="003F33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0EE3" w:rsidRPr="0066540E" w:rsidRDefault="00030EE3" w:rsidP="003F3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3F33E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0C5A1B">
      <w:headerReference w:type="default" r:id="rId16"/>
      <w:footerReference w:type="default" r:id="rId1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2A" w:rsidRDefault="00B0142A" w:rsidP="00CB7E8C">
      <w:pPr>
        <w:spacing w:after="0" w:line="240" w:lineRule="auto"/>
      </w:pPr>
      <w:r>
        <w:separator/>
      </w:r>
    </w:p>
  </w:endnote>
  <w:endnote w:type="continuationSeparator" w:id="0">
    <w:p w:rsidR="00B0142A" w:rsidRDefault="00B0142A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8092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i/>
        <w:sz w:val="20"/>
        <w:szCs w:val="20"/>
      </w:rPr>
    </w:sdtEndPr>
    <w:sdtContent>
      <w:sdt>
        <w:sdtPr>
          <w:rPr>
            <w:rFonts w:ascii="Times New Roman" w:hAnsi="Times New Roman" w:cs="Times New Roman"/>
            <w:b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B2BDD" w:rsidRPr="00FB2BDD" w:rsidRDefault="00FB2BDD" w:rsidP="00FB2BDD">
            <w:pPr>
              <w:pStyle w:val="Footer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  <w:t>страна</w:t>
            </w:r>
            <w:r w:rsidRPr="00FB2B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B2BD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FB2BD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FB2BD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82747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FB2BD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  <w:t>од</w:t>
            </w:r>
            <w:r w:rsidRPr="00FB2B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B2BD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FB2BD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FB2BD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827479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FB2BD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2A" w:rsidRDefault="00B0142A" w:rsidP="00CB7E8C">
      <w:pPr>
        <w:spacing w:after="0" w:line="240" w:lineRule="auto"/>
      </w:pPr>
      <w:r>
        <w:separator/>
      </w:r>
    </w:p>
  </w:footnote>
  <w:footnote w:type="continuationSeparator" w:id="0">
    <w:p w:rsidR="00B0142A" w:rsidRDefault="00B0142A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37661"/>
    <w:multiLevelType w:val="hybridMultilevel"/>
    <w:tmpl w:val="C0C0FA6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7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123AB"/>
    <w:rsid w:val="000309F7"/>
    <w:rsid w:val="00030EE3"/>
    <w:rsid w:val="00035EFA"/>
    <w:rsid w:val="00041173"/>
    <w:rsid w:val="000451CD"/>
    <w:rsid w:val="000458B9"/>
    <w:rsid w:val="00062C9F"/>
    <w:rsid w:val="00096283"/>
    <w:rsid w:val="000A570B"/>
    <w:rsid w:val="000A762E"/>
    <w:rsid w:val="000B5B83"/>
    <w:rsid w:val="000C2240"/>
    <w:rsid w:val="000C3A70"/>
    <w:rsid w:val="000C5A1B"/>
    <w:rsid w:val="000D4ACD"/>
    <w:rsid w:val="000D62C7"/>
    <w:rsid w:val="000F34C9"/>
    <w:rsid w:val="00100950"/>
    <w:rsid w:val="00102487"/>
    <w:rsid w:val="00103269"/>
    <w:rsid w:val="00115E5A"/>
    <w:rsid w:val="00121771"/>
    <w:rsid w:val="00137548"/>
    <w:rsid w:val="001444DB"/>
    <w:rsid w:val="00145D69"/>
    <w:rsid w:val="00157B30"/>
    <w:rsid w:val="001618A6"/>
    <w:rsid w:val="00165F07"/>
    <w:rsid w:val="001728AD"/>
    <w:rsid w:val="001D31F7"/>
    <w:rsid w:val="001D54C8"/>
    <w:rsid w:val="001F600E"/>
    <w:rsid w:val="0020470D"/>
    <w:rsid w:val="00215AAC"/>
    <w:rsid w:val="002B31BC"/>
    <w:rsid w:val="002B5978"/>
    <w:rsid w:val="002C788C"/>
    <w:rsid w:val="002D1A13"/>
    <w:rsid w:val="002D37E0"/>
    <w:rsid w:val="00340B7E"/>
    <w:rsid w:val="00341810"/>
    <w:rsid w:val="003432CD"/>
    <w:rsid w:val="00343DB3"/>
    <w:rsid w:val="00370499"/>
    <w:rsid w:val="0038010A"/>
    <w:rsid w:val="003967AD"/>
    <w:rsid w:val="003A361B"/>
    <w:rsid w:val="003B380F"/>
    <w:rsid w:val="003C7680"/>
    <w:rsid w:val="003D67B7"/>
    <w:rsid w:val="003E5425"/>
    <w:rsid w:val="003E735E"/>
    <w:rsid w:val="003F33E1"/>
    <w:rsid w:val="00410446"/>
    <w:rsid w:val="004135DF"/>
    <w:rsid w:val="00414D8E"/>
    <w:rsid w:val="00416DA1"/>
    <w:rsid w:val="00417C49"/>
    <w:rsid w:val="00425CAA"/>
    <w:rsid w:val="00436EAA"/>
    <w:rsid w:val="00451A10"/>
    <w:rsid w:val="004643B5"/>
    <w:rsid w:val="004A3D13"/>
    <w:rsid w:val="004A60B6"/>
    <w:rsid w:val="004D2C2E"/>
    <w:rsid w:val="004D6560"/>
    <w:rsid w:val="004D7ACC"/>
    <w:rsid w:val="004E14BD"/>
    <w:rsid w:val="004E3338"/>
    <w:rsid w:val="004E5024"/>
    <w:rsid w:val="004F2A9E"/>
    <w:rsid w:val="004F4F22"/>
    <w:rsid w:val="00502488"/>
    <w:rsid w:val="00503952"/>
    <w:rsid w:val="005220B1"/>
    <w:rsid w:val="0052721F"/>
    <w:rsid w:val="00536567"/>
    <w:rsid w:val="00552A02"/>
    <w:rsid w:val="00556FCB"/>
    <w:rsid w:val="00560F39"/>
    <w:rsid w:val="0058199F"/>
    <w:rsid w:val="005A2199"/>
    <w:rsid w:val="005C600A"/>
    <w:rsid w:val="005C7FA7"/>
    <w:rsid w:val="005D675C"/>
    <w:rsid w:val="005E2557"/>
    <w:rsid w:val="005E6D56"/>
    <w:rsid w:val="005F0096"/>
    <w:rsid w:val="005F32B5"/>
    <w:rsid w:val="005F5EB7"/>
    <w:rsid w:val="005F6B2A"/>
    <w:rsid w:val="00611DB8"/>
    <w:rsid w:val="00612AAC"/>
    <w:rsid w:val="00625354"/>
    <w:rsid w:val="0063538F"/>
    <w:rsid w:val="00636B92"/>
    <w:rsid w:val="00650A2A"/>
    <w:rsid w:val="00653E1F"/>
    <w:rsid w:val="0065562C"/>
    <w:rsid w:val="00660350"/>
    <w:rsid w:val="006637B8"/>
    <w:rsid w:val="0066540E"/>
    <w:rsid w:val="00670599"/>
    <w:rsid w:val="00675765"/>
    <w:rsid w:val="00682E9E"/>
    <w:rsid w:val="006858A3"/>
    <w:rsid w:val="00696A29"/>
    <w:rsid w:val="006A0595"/>
    <w:rsid w:val="006C252A"/>
    <w:rsid w:val="006C5E11"/>
    <w:rsid w:val="006E46BB"/>
    <w:rsid w:val="006F1F74"/>
    <w:rsid w:val="007014C4"/>
    <w:rsid w:val="0072339D"/>
    <w:rsid w:val="00725255"/>
    <w:rsid w:val="007354A5"/>
    <w:rsid w:val="0073744E"/>
    <w:rsid w:val="00752669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27479"/>
    <w:rsid w:val="008524A5"/>
    <w:rsid w:val="00852790"/>
    <w:rsid w:val="00856E1F"/>
    <w:rsid w:val="00871655"/>
    <w:rsid w:val="00882D11"/>
    <w:rsid w:val="00885D92"/>
    <w:rsid w:val="008868D5"/>
    <w:rsid w:val="00886FE5"/>
    <w:rsid w:val="008A0ADF"/>
    <w:rsid w:val="008A0D35"/>
    <w:rsid w:val="008A4175"/>
    <w:rsid w:val="008E0438"/>
    <w:rsid w:val="008E3243"/>
    <w:rsid w:val="008E3768"/>
    <w:rsid w:val="00902AE4"/>
    <w:rsid w:val="00905658"/>
    <w:rsid w:val="009103D4"/>
    <w:rsid w:val="00913FD2"/>
    <w:rsid w:val="00916EC9"/>
    <w:rsid w:val="009224C1"/>
    <w:rsid w:val="009242B9"/>
    <w:rsid w:val="009471F0"/>
    <w:rsid w:val="0097541E"/>
    <w:rsid w:val="0097747A"/>
    <w:rsid w:val="00983E78"/>
    <w:rsid w:val="00996108"/>
    <w:rsid w:val="009A13DA"/>
    <w:rsid w:val="009B4BCA"/>
    <w:rsid w:val="009B5F55"/>
    <w:rsid w:val="009E1035"/>
    <w:rsid w:val="009E2DD9"/>
    <w:rsid w:val="009E7E2F"/>
    <w:rsid w:val="009F3C49"/>
    <w:rsid w:val="00A00A87"/>
    <w:rsid w:val="00A0389E"/>
    <w:rsid w:val="00A3353D"/>
    <w:rsid w:val="00A51C28"/>
    <w:rsid w:val="00A55C46"/>
    <w:rsid w:val="00A654CB"/>
    <w:rsid w:val="00A77CA4"/>
    <w:rsid w:val="00A85075"/>
    <w:rsid w:val="00A85A99"/>
    <w:rsid w:val="00A8697D"/>
    <w:rsid w:val="00A86B80"/>
    <w:rsid w:val="00A86C81"/>
    <w:rsid w:val="00A949DA"/>
    <w:rsid w:val="00AB0591"/>
    <w:rsid w:val="00AC6AF4"/>
    <w:rsid w:val="00AE07AA"/>
    <w:rsid w:val="00AE5A07"/>
    <w:rsid w:val="00AF4E34"/>
    <w:rsid w:val="00B0142A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B5E73"/>
    <w:rsid w:val="00BC3C11"/>
    <w:rsid w:val="00BC770A"/>
    <w:rsid w:val="00BD7CE2"/>
    <w:rsid w:val="00BE3026"/>
    <w:rsid w:val="00BF2099"/>
    <w:rsid w:val="00C02441"/>
    <w:rsid w:val="00C0509B"/>
    <w:rsid w:val="00C31FFA"/>
    <w:rsid w:val="00C462E1"/>
    <w:rsid w:val="00C46AE0"/>
    <w:rsid w:val="00C50153"/>
    <w:rsid w:val="00C51A4F"/>
    <w:rsid w:val="00C725CF"/>
    <w:rsid w:val="00C72B2E"/>
    <w:rsid w:val="00C73F88"/>
    <w:rsid w:val="00C80FAA"/>
    <w:rsid w:val="00C86291"/>
    <w:rsid w:val="00CB0FBC"/>
    <w:rsid w:val="00CB2FAD"/>
    <w:rsid w:val="00CB7E8C"/>
    <w:rsid w:val="00CC78DF"/>
    <w:rsid w:val="00CD1FF6"/>
    <w:rsid w:val="00D13CF6"/>
    <w:rsid w:val="00D17F10"/>
    <w:rsid w:val="00D24529"/>
    <w:rsid w:val="00D52F8C"/>
    <w:rsid w:val="00D54D97"/>
    <w:rsid w:val="00D55D2F"/>
    <w:rsid w:val="00D745B6"/>
    <w:rsid w:val="00D778AB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0DB8"/>
    <w:rsid w:val="00E3226C"/>
    <w:rsid w:val="00E51326"/>
    <w:rsid w:val="00E602FC"/>
    <w:rsid w:val="00E77614"/>
    <w:rsid w:val="00E824A4"/>
    <w:rsid w:val="00E85733"/>
    <w:rsid w:val="00E919C1"/>
    <w:rsid w:val="00E96731"/>
    <w:rsid w:val="00EC747B"/>
    <w:rsid w:val="00ED1729"/>
    <w:rsid w:val="00ED54B4"/>
    <w:rsid w:val="00EF196F"/>
    <w:rsid w:val="00EF59A7"/>
    <w:rsid w:val="00F22C3C"/>
    <w:rsid w:val="00F43B94"/>
    <w:rsid w:val="00F46C23"/>
    <w:rsid w:val="00F7002D"/>
    <w:rsid w:val="00F775AD"/>
    <w:rsid w:val="00F927AD"/>
    <w:rsid w:val="00FA01F1"/>
    <w:rsid w:val="00FA0E4B"/>
    <w:rsid w:val="00FB2BDD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CD458-4B86-4CAD-BC8D-D80B006E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Korisnik</cp:lastModifiedBy>
  <cp:revision>56</cp:revision>
  <cp:lastPrinted>2022-07-21T10:19:00Z</cp:lastPrinted>
  <dcterms:created xsi:type="dcterms:W3CDTF">2022-05-23T09:10:00Z</dcterms:created>
  <dcterms:modified xsi:type="dcterms:W3CDTF">2022-07-21T10:19:00Z</dcterms:modified>
</cp:coreProperties>
</file>